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23739" w:rsidRDefault="008B72A1">
      <w:pPr>
        <w:spacing w:after="160" w:line="342" w:lineRule="auto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338138</wp:posOffset>
            </wp:positionV>
            <wp:extent cx="2743200" cy="471488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71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3739" w:rsidRDefault="00123739">
      <w:pPr>
        <w:spacing w:after="160" w:line="342" w:lineRule="auto"/>
      </w:pPr>
    </w:p>
    <w:p w:rsidR="00123739" w:rsidRDefault="00123739">
      <w:pPr>
        <w:spacing w:after="160" w:line="342" w:lineRule="auto"/>
      </w:pPr>
    </w:p>
    <w:p w:rsidR="00123739" w:rsidRDefault="00123739">
      <w:pPr>
        <w:spacing w:after="160" w:line="342" w:lineRule="auto"/>
      </w:pPr>
    </w:p>
    <w:p w:rsidR="00123739" w:rsidRDefault="008B72A1">
      <w:pPr>
        <w:spacing w:after="160" w:line="342" w:lineRule="auto"/>
        <w:jc w:val="center"/>
        <w:rPr>
          <w:sz w:val="24"/>
          <w:szCs w:val="24"/>
          <w:highlight w:val="white"/>
        </w:rPr>
      </w:pPr>
      <w:bookmarkStart w:id="0" w:name="_cljfgre0uqnu" w:colFirst="0" w:colLast="0"/>
      <w:bookmarkEnd w:id="0"/>
      <w:r>
        <w:rPr>
          <w:sz w:val="24"/>
          <w:szCs w:val="24"/>
          <w:highlight w:val="white"/>
        </w:rPr>
        <w:t>OpenStack Days 2018 Policy and Guidelines Document</w:t>
      </w:r>
    </w:p>
    <w:p w:rsidR="00123739" w:rsidRDefault="00123739">
      <w:pPr>
        <w:spacing w:after="160" w:line="342" w:lineRule="auto"/>
        <w:jc w:val="center"/>
        <w:rPr>
          <w:sz w:val="24"/>
          <w:szCs w:val="24"/>
          <w:highlight w:val="white"/>
        </w:rPr>
      </w:pPr>
      <w:bookmarkStart w:id="1" w:name="_gjdgxs" w:colFirst="0" w:colLast="0"/>
      <w:bookmarkEnd w:id="1"/>
    </w:p>
    <w:p w:rsidR="00123739" w:rsidRDefault="008B72A1">
      <w:pPr>
        <w:spacing w:after="160" w:line="342" w:lineRule="auto"/>
      </w:pPr>
      <w:r>
        <w:rPr>
          <w:b/>
          <w:color w:val="CA0202"/>
          <w:highlight w:val="white"/>
        </w:rPr>
        <w:t>Event Name:</w:t>
      </w:r>
      <w:r>
        <w:rPr>
          <w:b/>
          <w:color w:val="CA0202"/>
        </w:rPr>
        <w:t xml:space="preserve"> OpenStack Days</w:t>
      </w:r>
      <w:r w:rsidR="008915BF">
        <w:rPr>
          <w:b/>
        </w:rPr>
        <w:t xml:space="preserve"> ________________________</w:t>
      </w:r>
      <w:bookmarkStart w:id="2" w:name="_GoBack"/>
      <w:bookmarkEnd w:id="2"/>
      <w:r>
        <w:rPr>
          <w:b/>
        </w:rPr>
        <w:t xml:space="preserve"> </w:t>
      </w:r>
      <w:r>
        <w:t>(e.g. OpenStack Days China)</w:t>
      </w:r>
    </w:p>
    <w:p w:rsidR="00123739" w:rsidRDefault="008B72A1">
      <w:pPr>
        <w:spacing w:after="160" w:line="342" w:lineRule="auto"/>
      </w:pPr>
      <w:r>
        <w:rPr>
          <w:b/>
          <w:color w:val="CC0000"/>
        </w:rPr>
        <w:t>Event Tag Line:</w:t>
      </w:r>
      <w:r>
        <w:rPr>
          <w:b/>
        </w:rPr>
        <w:t xml:space="preserve"> </w:t>
      </w:r>
      <w:r>
        <w:t>_____________________________________________________________</w:t>
      </w:r>
    </w:p>
    <w:p w:rsidR="00123739" w:rsidRDefault="008B72A1">
      <w:pPr>
        <w:spacing w:after="160" w:line="342" w:lineRule="auto"/>
      </w:pPr>
      <w:r>
        <w:rPr>
          <w:b/>
          <w:color w:val="CA0202"/>
          <w:highlight w:val="white"/>
        </w:rPr>
        <w:t xml:space="preserve">Event Location </w:t>
      </w:r>
      <w:r>
        <w:rPr>
          <w:highlight w:val="white"/>
        </w:rPr>
        <w:t>(City, State/Country):</w:t>
      </w:r>
      <w:r>
        <w:t xml:space="preserve"> ____________________________________________</w:t>
      </w:r>
    </w:p>
    <w:p w:rsidR="00123739" w:rsidRDefault="008B72A1">
      <w:pPr>
        <w:spacing w:after="160" w:line="342" w:lineRule="auto"/>
        <w:rPr>
          <w:color w:val="CA0202"/>
        </w:rPr>
      </w:pPr>
      <w:r>
        <w:rPr>
          <w:b/>
          <w:color w:val="CA0202"/>
          <w:highlight w:val="white"/>
        </w:rPr>
        <w:t>Event Date(s):</w:t>
      </w:r>
      <w:r>
        <w:rPr>
          <w:b/>
          <w:color w:val="CA0202"/>
        </w:rPr>
        <w:t xml:space="preserve">  </w:t>
      </w:r>
      <w:r>
        <w:rPr>
          <w:b/>
        </w:rPr>
        <w:t>__________________________</w:t>
      </w:r>
    </w:p>
    <w:p w:rsidR="00123739" w:rsidRDefault="00123739">
      <w:pPr>
        <w:spacing w:after="160" w:line="360" w:lineRule="auto"/>
        <w:rPr>
          <w:highlight w:val="white"/>
        </w:rPr>
      </w:pPr>
    </w:p>
    <w:p w:rsidR="00123739" w:rsidRDefault="008B72A1">
      <w:pPr>
        <w:spacing w:after="160" w:line="360" w:lineRule="auto"/>
        <w:rPr>
          <w:b/>
          <w:highlight w:val="white"/>
        </w:rPr>
      </w:pPr>
      <w:r>
        <w:rPr>
          <w:highlight w:val="white"/>
        </w:rPr>
        <w:t xml:space="preserve">We (enter your full names) </w:t>
      </w:r>
      <w:r>
        <w:rPr>
          <w:b/>
          <w:highlight w:val="white"/>
        </w:rPr>
        <w:t>______________________________</w:t>
      </w:r>
      <w:proofErr w:type="gramStart"/>
      <w:r>
        <w:rPr>
          <w:b/>
          <w:highlight w:val="white"/>
        </w:rPr>
        <w:t>_,_</w:t>
      </w:r>
      <w:proofErr w:type="gramEnd"/>
      <w:r>
        <w:rPr>
          <w:b/>
          <w:highlight w:val="white"/>
        </w:rPr>
        <w:t xml:space="preserve">______________________________, </w:t>
      </w:r>
    </w:p>
    <w:p w:rsidR="00123739" w:rsidRDefault="008B72A1">
      <w:pPr>
        <w:spacing w:after="160" w:line="360" w:lineRule="auto"/>
      </w:pPr>
      <w:r>
        <w:rPr>
          <w:highlight w:val="white"/>
        </w:rPr>
        <w:t>and</w:t>
      </w:r>
      <w:r>
        <w:rPr>
          <w:b/>
          <w:highlight w:val="white"/>
        </w:rPr>
        <w:t xml:space="preserve"> _______________________________,</w:t>
      </w:r>
      <w:r>
        <w:rPr>
          <w:highlight w:val="white"/>
        </w:rPr>
        <w:t xml:space="preserve"> </w:t>
      </w:r>
      <w:r>
        <w:rPr>
          <w:b/>
          <w:highlight w:val="white"/>
        </w:rPr>
        <w:t xml:space="preserve">_______________________________, </w:t>
      </w:r>
      <w:r>
        <w:rPr>
          <w:highlight w:val="white"/>
        </w:rPr>
        <w:t>und</w:t>
      </w:r>
      <w:r>
        <w:rPr>
          <w:highlight w:val="white"/>
        </w:rPr>
        <w:t>erstand and agree to the following the policies and guidelines as presented below:</w:t>
      </w:r>
    </w:p>
    <w:p w:rsidR="00123739" w:rsidRDefault="008B72A1">
      <w:pPr>
        <w:numPr>
          <w:ilvl w:val="0"/>
          <w:numId w:val="1"/>
        </w:numPr>
        <w:spacing w:line="342" w:lineRule="auto"/>
        <w:ind w:hanging="360"/>
        <w:contextualSpacing/>
      </w:pPr>
      <w:r>
        <w:rPr>
          <w:highlight w:val="white"/>
        </w:rPr>
        <w:t>We are the main organizers and points of contact for the OpenStack Days Community event referenced above.</w:t>
      </w:r>
    </w:p>
    <w:p w:rsidR="00123739" w:rsidRDefault="008B72A1">
      <w:pPr>
        <w:numPr>
          <w:ilvl w:val="0"/>
          <w:numId w:val="1"/>
        </w:numPr>
        <w:spacing w:line="342" w:lineRule="auto"/>
        <w:ind w:hanging="360"/>
        <w:contextualSpacing/>
      </w:pPr>
      <w:r>
        <w:rPr>
          <w:highlight w:val="white"/>
        </w:rPr>
        <w:t>The purpose of the event must be to educate and inform, NOT to sell</w:t>
      </w:r>
      <w:r>
        <w:rPr>
          <w:highlight w:val="white"/>
        </w:rPr>
        <w:t xml:space="preserve"> products or services.</w:t>
      </w:r>
    </w:p>
    <w:p w:rsidR="00123739" w:rsidRDefault="008B72A1">
      <w:pPr>
        <w:numPr>
          <w:ilvl w:val="0"/>
          <w:numId w:val="1"/>
        </w:numPr>
        <w:spacing w:line="342" w:lineRule="auto"/>
        <w:ind w:hanging="360"/>
        <w:contextualSpacing/>
      </w:pPr>
      <w:r>
        <w:t xml:space="preserve">Please review the </w:t>
      </w:r>
      <w:hyperlink r:id="rId8">
        <w:r>
          <w:rPr>
            <w:color w:val="0563C1"/>
            <w:u w:val="single"/>
          </w:rPr>
          <w:t>OpenStack Days website</w:t>
        </w:r>
      </w:hyperlink>
      <w:r>
        <w:t>.  This website contains a lot of important information about hosting an OpenStack Days event.</w:t>
      </w:r>
    </w:p>
    <w:p w:rsidR="00123739" w:rsidRDefault="008B72A1">
      <w:pPr>
        <w:numPr>
          <w:ilvl w:val="0"/>
          <w:numId w:val="1"/>
        </w:numPr>
        <w:spacing w:line="342" w:lineRule="auto"/>
        <w:ind w:hanging="360"/>
        <w:contextualSpacing/>
      </w:pPr>
      <w:r>
        <w:rPr>
          <w:highlight w:val="white"/>
        </w:rPr>
        <w:t>The intent of the even</w:t>
      </w:r>
      <w:r>
        <w:rPr>
          <w:highlight w:val="white"/>
        </w:rPr>
        <w:t>t is NOT to generate a profit. Sponsorships are allowed, but only to cover hard costs of producing the event.</w:t>
      </w:r>
      <w:r>
        <w:t xml:space="preserve"> Any profit generated from the event is expected to be invested in future OpenStack community events or activities.</w:t>
      </w:r>
    </w:p>
    <w:p w:rsidR="00123739" w:rsidRDefault="008B72A1">
      <w:pPr>
        <w:numPr>
          <w:ilvl w:val="0"/>
          <w:numId w:val="1"/>
        </w:numPr>
        <w:spacing w:line="342" w:lineRule="auto"/>
        <w:ind w:hanging="360"/>
        <w:contextualSpacing/>
      </w:pPr>
      <w:r>
        <w:rPr>
          <w:highlight w:val="white"/>
        </w:rPr>
        <w:t>Attendees may be charged a regi</w:t>
      </w:r>
      <w:r>
        <w:rPr>
          <w:highlight w:val="white"/>
        </w:rPr>
        <w:t xml:space="preserve">stration </w:t>
      </w:r>
      <w:proofErr w:type="gramStart"/>
      <w:r>
        <w:rPr>
          <w:highlight w:val="white"/>
        </w:rPr>
        <w:t>fee</w:t>
      </w:r>
      <w:proofErr w:type="gramEnd"/>
      <w:r>
        <w:rPr>
          <w:highlight w:val="white"/>
        </w:rPr>
        <w:t xml:space="preserve"> but the amount must be minimal; less than $100 USD is strongly recommended.  Consider offering special pricing such as early bird registration, diversity and scholarship promotional pricing.</w:t>
      </w:r>
    </w:p>
    <w:p w:rsidR="00123739" w:rsidRDefault="008B72A1">
      <w:pPr>
        <w:numPr>
          <w:ilvl w:val="0"/>
          <w:numId w:val="1"/>
        </w:numPr>
        <w:spacing w:line="342" w:lineRule="auto"/>
        <w:ind w:hanging="360"/>
        <w:contextualSpacing/>
        <w:rPr>
          <w:highlight w:val="white"/>
        </w:rPr>
      </w:pPr>
      <w:r>
        <w:rPr>
          <w:highlight w:val="white"/>
        </w:rPr>
        <w:t xml:space="preserve">In order to be considered an official OpenStack Day </w:t>
      </w:r>
      <w:r>
        <w:rPr>
          <w:highlight w:val="white"/>
        </w:rPr>
        <w:t xml:space="preserve">event, the event must be at least a </w:t>
      </w:r>
      <w:proofErr w:type="gramStart"/>
      <w:r>
        <w:rPr>
          <w:highlight w:val="white"/>
        </w:rPr>
        <w:t>1 day</w:t>
      </w:r>
      <w:proofErr w:type="gramEnd"/>
      <w:r>
        <w:rPr>
          <w:highlight w:val="white"/>
        </w:rPr>
        <w:t xml:space="preserve"> event with a minimum of 150 attendees.</w:t>
      </w:r>
    </w:p>
    <w:p w:rsidR="00123739" w:rsidRDefault="008B72A1">
      <w:pPr>
        <w:numPr>
          <w:ilvl w:val="0"/>
          <w:numId w:val="1"/>
        </w:numPr>
        <w:spacing w:line="342" w:lineRule="auto"/>
        <w:ind w:hanging="360"/>
        <w:contextualSpacing/>
      </w:pPr>
      <w:r>
        <w:rPr>
          <w:highlight w:val="white"/>
        </w:rPr>
        <w:t xml:space="preserve">In order to keep with the open community aspect of running an OpenStack Days event, we require a minimum of three sponsor companies to participate in the organization of this </w:t>
      </w:r>
      <w:r>
        <w:rPr>
          <w:highlight w:val="white"/>
        </w:rPr>
        <w:t xml:space="preserve">event.  3 sponsors are required before any event promotion or planning can begin or </w:t>
      </w:r>
      <w:r>
        <w:rPr>
          <w:highlight w:val="white"/>
        </w:rPr>
        <w:lastRenderedPageBreak/>
        <w:t>Foundation financial support can be requested; a minimum of four sponsoring companies for the event is highly encouraged. Please provide the following information when subm</w:t>
      </w:r>
      <w:r>
        <w:rPr>
          <w:highlight w:val="white"/>
        </w:rPr>
        <w:t>itting this agreement:</w:t>
      </w:r>
    </w:p>
    <w:p w:rsidR="00123739" w:rsidRDefault="00123739">
      <w:pPr>
        <w:spacing w:line="342" w:lineRule="auto"/>
        <w:rPr>
          <w:highlight w:val="white"/>
        </w:rPr>
      </w:pPr>
    </w:p>
    <w:p w:rsidR="00123739" w:rsidRDefault="008B72A1">
      <w:pPr>
        <w:numPr>
          <w:ilvl w:val="1"/>
          <w:numId w:val="1"/>
        </w:numPr>
        <w:spacing w:line="342" w:lineRule="auto"/>
        <w:ind w:hanging="360"/>
        <w:contextualSpacing/>
        <w:rPr>
          <w:color w:val="C00202"/>
          <w:highlight w:val="white"/>
        </w:rPr>
      </w:pPr>
      <w:r>
        <w:rPr>
          <w:color w:val="C00202"/>
          <w:highlight w:val="white"/>
        </w:rPr>
        <w:t>Sponsor Company #1</w:t>
      </w:r>
    </w:p>
    <w:p w:rsidR="00123739" w:rsidRDefault="008B72A1">
      <w:pPr>
        <w:numPr>
          <w:ilvl w:val="2"/>
          <w:numId w:val="1"/>
        </w:numPr>
        <w:spacing w:line="342" w:lineRule="auto"/>
        <w:ind w:hanging="360"/>
        <w:contextualSpacing/>
        <w:rPr>
          <w:highlight w:val="white"/>
        </w:rPr>
      </w:pPr>
      <w:r>
        <w:rPr>
          <w:highlight w:val="white"/>
        </w:rPr>
        <w:t>Company Name:</w:t>
      </w:r>
    </w:p>
    <w:p w:rsidR="00123739" w:rsidRDefault="008B72A1">
      <w:pPr>
        <w:numPr>
          <w:ilvl w:val="2"/>
          <w:numId w:val="1"/>
        </w:numPr>
        <w:spacing w:line="342" w:lineRule="auto"/>
        <w:ind w:hanging="360"/>
        <w:contextualSpacing/>
        <w:rPr>
          <w:highlight w:val="white"/>
        </w:rPr>
      </w:pPr>
      <w:r>
        <w:rPr>
          <w:highlight w:val="white"/>
        </w:rPr>
        <w:t>Contact Name:</w:t>
      </w:r>
    </w:p>
    <w:p w:rsidR="00123739" w:rsidRDefault="008B72A1">
      <w:pPr>
        <w:numPr>
          <w:ilvl w:val="2"/>
          <w:numId w:val="1"/>
        </w:numPr>
        <w:spacing w:line="342" w:lineRule="auto"/>
        <w:ind w:hanging="360"/>
        <w:contextualSpacing/>
        <w:rPr>
          <w:highlight w:val="white"/>
        </w:rPr>
      </w:pPr>
      <w:r>
        <w:rPr>
          <w:highlight w:val="white"/>
        </w:rPr>
        <w:t>Contact Email:</w:t>
      </w:r>
      <w:r>
        <w:rPr>
          <w:highlight w:val="white"/>
        </w:rPr>
        <w:tab/>
      </w:r>
    </w:p>
    <w:p w:rsidR="00123739" w:rsidRDefault="008B72A1">
      <w:pPr>
        <w:numPr>
          <w:ilvl w:val="1"/>
          <w:numId w:val="1"/>
        </w:numPr>
        <w:spacing w:line="342" w:lineRule="auto"/>
        <w:ind w:hanging="360"/>
        <w:contextualSpacing/>
        <w:rPr>
          <w:color w:val="C00202"/>
          <w:highlight w:val="white"/>
        </w:rPr>
      </w:pPr>
      <w:r>
        <w:rPr>
          <w:color w:val="C00202"/>
          <w:highlight w:val="white"/>
        </w:rPr>
        <w:t>Sponsor Company #2</w:t>
      </w:r>
    </w:p>
    <w:p w:rsidR="00123739" w:rsidRDefault="008B72A1">
      <w:pPr>
        <w:numPr>
          <w:ilvl w:val="2"/>
          <w:numId w:val="1"/>
        </w:numPr>
        <w:spacing w:line="342" w:lineRule="auto"/>
        <w:ind w:hanging="360"/>
        <w:contextualSpacing/>
        <w:rPr>
          <w:highlight w:val="white"/>
        </w:rPr>
      </w:pPr>
      <w:r>
        <w:rPr>
          <w:highlight w:val="white"/>
        </w:rPr>
        <w:t>Company Name:</w:t>
      </w:r>
    </w:p>
    <w:p w:rsidR="00123739" w:rsidRDefault="008B72A1">
      <w:pPr>
        <w:numPr>
          <w:ilvl w:val="2"/>
          <w:numId w:val="1"/>
        </w:numPr>
        <w:spacing w:line="342" w:lineRule="auto"/>
        <w:ind w:hanging="360"/>
        <w:contextualSpacing/>
        <w:rPr>
          <w:highlight w:val="white"/>
        </w:rPr>
      </w:pPr>
      <w:r>
        <w:rPr>
          <w:highlight w:val="white"/>
        </w:rPr>
        <w:t>Contact Name:</w:t>
      </w:r>
    </w:p>
    <w:p w:rsidR="00123739" w:rsidRDefault="008B72A1">
      <w:pPr>
        <w:numPr>
          <w:ilvl w:val="2"/>
          <w:numId w:val="1"/>
        </w:numPr>
        <w:spacing w:line="342" w:lineRule="auto"/>
        <w:ind w:hanging="360"/>
        <w:contextualSpacing/>
        <w:rPr>
          <w:highlight w:val="white"/>
        </w:rPr>
      </w:pPr>
      <w:r>
        <w:rPr>
          <w:highlight w:val="white"/>
        </w:rPr>
        <w:t>Contact Email:</w:t>
      </w:r>
      <w:r>
        <w:rPr>
          <w:highlight w:val="white"/>
        </w:rPr>
        <w:tab/>
      </w:r>
    </w:p>
    <w:p w:rsidR="00123739" w:rsidRDefault="008B72A1">
      <w:pPr>
        <w:numPr>
          <w:ilvl w:val="1"/>
          <w:numId w:val="1"/>
        </w:numPr>
        <w:spacing w:line="342" w:lineRule="auto"/>
        <w:ind w:hanging="360"/>
        <w:contextualSpacing/>
        <w:rPr>
          <w:color w:val="C00202"/>
          <w:highlight w:val="white"/>
        </w:rPr>
      </w:pPr>
      <w:r>
        <w:rPr>
          <w:color w:val="C00202"/>
          <w:highlight w:val="white"/>
        </w:rPr>
        <w:t>Sponsor Company #3</w:t>
      </w:r>
    </w:p>
    <w:p w:rsidR="00123739" w:rsidRDefault="008B72A1">
      <w:pPr>
        <w:numPr>
          <w:ilvl w:val="2"/>
          <w:numId w:val="1"/>
        </w:numPr>
        <w:spacing w:line="342" w:lineRule="auto"/>
        <w:ind w:hanging="360"/>
        <w:contextualSpacing/>
        <w:rPr>
          <w:highlight w:val="white"/>
        </w:rPr>
      </w:pPr>
      <w:r>
        <w:rPr>
          <w:highlight w:val="white"/>
        </w:rPr>
        <w:t>Company Name:</w:t>
      </w:r>
    </w:p>
    <w:p w:rsidR="00123739" w:rsidRDefault="008B72A1">
      <w:pPr>
        <w:numPr>
          <w:ilvl w:val="2"/>
          <w:numId w:val="1"/>
        </w:numPr>
        <w:spacing w:line="342" w:lineRule="auto"/>
        <w:ind w:hanging="360"/>
        <w:contextualSpacing/>
        <w:rPr>
          <w:highlight w:val="white"/>
        </w:rPr>
      </w:pPr>
      <w:r>
        <w:rPr>
          <w:highlight w:val="white"/>
        </w:rPr>
        <w:t>Contact Name:</w:t>
      </w:r>
    </w:p>
    <w:p w:rsidR="00123739" w:rsidRDefault="008B72A1">
      <w:pPr>
        <w:numPr>
          <w:ilvl w:val="2"/>
          <w:numId w:val="1"/>
        </w:numPr>
        <w:spacing w:line="342" w:lineRule="auto"/>
        <w:ind w:hanging="360"/>
        <w:contextualSpacing/>
        <w:rPr>
          <w:highlight w:val="white"/>
        </w:rPr>
      </w:pPr>
      <w:r>
        <w:rPr>
          <w:highlight w:val="white"/>
        </w:rPr>
        <w:t>Contact Email:</w:t>
      </w:r>
      <w:r>
        <w:rPr>
          <w:highlight w:val="white"/>
        </w:rPr>
        <w:tab/>
      </w:r>
    </w:p>
    <w:p w:rsidR="00123739" w:rsidRDefault="008B72A1">
      <w:pPr>
        <w:numPr>
          <w:ilvl w:val="1"/>
          <w:numId w:val="1"/>
        </w:numPr>
        <w:spacing w:line="342" w:lineRule="auto"/>
        <w:ind w:hanging="360"/>
        <w:contextualSpacing/>
        <w:rPr>
          <w:color w:val="C00202"/>
          <w:highlight w:val="white"/>
        </w:rPr>
      </w:pPr>
      <w:r>
        <w:rPr>
          <w:color w:val="C00202"/>
          <w:highlight w:val="white"/>
        </w:rPr>
        <w:t>Sponsor Company #4 Name</w:t>
      </w:r>
    </w:p>
    <w:p w:rsidR="00123739" w:rsidRDefault="008B72A1">
      <w:pPr>
        <w:numPr>
          <w:ilvl w:val="2"/>
          <w:numId w:val="1"/>
        </w:numPr>
        <w:spacing w:line="342" w:lineRule="auto"/>
        <w:ind w:hanging="360"/>
        <w:contextualSpacing/>
        <w:rPr>
          <w:highlight w:val="white"/>
        </w:rPr>
      </w:pPr>
      <w:r>
        <w:rPr>
          <w:highlight w:val="white"/>
        </w:rPr>
        <w:t>Company Name:</w:t>
      </w:r>
    </w:p>
    <w:p w:rsidR="00123739" w:rsidRDefault="008B72A1">
      <w:pPr>
        <w:numPr>
          <w:ilvl w:val="2"/>
          <w:numId w:val="1"/>
        </w:numPr>
        <w:spacing w:line="342" w:lineRule="auto"/>
        <w:ind w:hanging="360"/>
        <w:contextualSpacing/>
        <w:rPr>
          <w:highlight w:val="white"/>
        </w:rPr>
      </w:pPr>
      <w:r>
        <w:rPr>
          <w:highlight w:val="white"/>
        </w:rPr>
        <w:t>Contact Name:</w:t>
      </w:r>
    </w:p>
    <w:p w:rsidR="00123739" w:rsidRDefault="008B72A1">
      <w:pPr>
        <w:numPr>
          <w:ilvl w:val="2"/>
          <w:numId w:val="1"/>
        </w:numPr>
        <w:spacing w:line="342" w:lineRule="auto"/>
        <w:ind w:hanging="360"/>
        <w:contextualSpacing/>
        <w:rPr>
          <w:highlight w:val="white"/>
        </w:rPr>
      </w:pPr>
      <w:r>
        <w:rPr>
          <w:highlight w:val="white"/>
        </w:rPr>
        <w:t>Contact Email:</w:t>
      </w:r>
      <w:r>
        <w:rPr>
          <w:highlight w:val="white"/>
        </w:rPr>
        <w:tab/>
      </w:r>
    </w:p>
    <w:p w:rsidR="00123739" w:rsidRDefault="00123739">
      <w:pPr>
        <w:spacing w:line="342" w:lineRule="auto"/>
        <w:ind w:left="2160"/>
        <w:rPr>
          <w:highlight w:val="white"/>
        </w:rPr>
      </w:pPr>
    </w:p>
    <w:p w:rsidR="00123739" w:rsidRDefault="008B72A1">
      <w:pPr>
        <w:numPr>
          <w:ilvl w:val="0"/>
          <w:numId w:val="1"/>
        </w:numPr>
        <w:spacing w:line="342" w:lineRule="auto"/>
        <w:ind w:hanging="360"/>
        <w:contextualSpacing/>
      </w:pPr>
      <w:r>
        <w:rPr>
          <w:highlight w:val="white"/>
        </w:rPr>
        <w:t>Equal opportunity for sponsorship is required, including competitors of the organizing company. A best practice is to publish a sponsorship prospectus online in advance with sponsorships filled on a "first to sign" basis.</w:t>
      </w:r>
    </w:p>
    <w:p w:rsidR="00123739" w:rsidRDefault="008B72A1">
      <w:pPr>
        <w:numPr>
          <w:ilvl w:val="0"/>
          <w:numId w:val="1"/>
        </w:numPr>
        <w:spacing w:line="342" w:lineRule="auto"/>
        <w:ind w:hanging="360"/>
        <w:contextualSpacing/>
      </w:pPr>
      <w:r>
        <w:rPr>
          <w:highlight w:val="white"/>
        </w:rPr>
        <w:t>The</w:t>
      </w:r>
      <w:r>
        <w:rPr>
          <w:highlight w:val="white"/>
        </w:rPr>
        <w:t xml:space="preserve"> event should be </w:t>
      </w:r>
      <w:proofErr w:type="gramStart"/>
      <w:r>
        <w:rPr>
          <w:highlight w:val="white"/>
        </w:rPr>
        <w:t>published</w:t>
      </w:r>
      <w:proofErr w:type="gramEnd"/>
      <w:r>
        <w:rPr>
          <w:highlight w:val="white"/>
        </w:rPr>
        <w:t xml:space="preserve"> and attendance should be completely open to the public, the only restrictions being venue capacity.</w:t>
      </w:r>
      <w:r>
        <w:t xml:space="preserve"> </w:t>
      </w:r>
    </w:p>
    <w:p w:rsidR="00123739" w:rsidRDefault="008B72A1">
      <w:pPr>
        <w:numPr>
          <w:ilvl w:val="0"/>
          <w:numId w:val="1"/>
        </w:numPr>
        <w:spacing w:line="342" w:lineRule="auto"/>
        <w:ind w:hanging="360"/>
        <w:contextualSpacing/>
      </w:pPr>
      <w:r>
        <w:rPr>
          <w:highlight w:val="white"/>
        </w:rPr>
        <w:t>The attendee list may NOT be used for commercial or marketing purposes, only community-building activities, such as sharing even</w:t>
      </w:r>
      <w:r>
        <w:rPr>
          <w:highlight w:val="white"/>
        </w:rPr>
        <w:t xml:space="preserve">t updates or scheduling future meetups. The list will not be shared with third parties who are not directly involved in organizing the event.  </w:t>
      </w:r>
      <w:r>
        <w:t xml:space="preserve">Please review </w:t>
      </w:r>
      <w:hyperlink r:id="rId9">
        <w:r>
          <w:rPr>
            <w:color w:val="0563C1"/>
            <w:u w:val="single"/>
          </w:rPr>
          <w:t>OpenStack’s Privacy Policy</w:t>
        </w:r>
      </w:hyperlink>
      <w:r>
        <w:t xml:space="preserve"> Statement. </w:t>
      </w:r>
    </w:p>
    <w:p w:rsidR="00123739" w:rsidRDefault="008B72A1">
      <w:pPr>
        <w:numPr>
          <w:ilvl w:val="0"/>
          <w:numId w:val="1"/>
        </w:numPr>
        <w:spacing w:line="342" w:lineRule="auto"/>
        <w:ind w:hanging="360"/>
        <w:contextualSpacing/>
      </w:pPr>
      <w:r>
        <w:t>We rec</w:t>
      </w:r>
      <w:r>
        <w:t>ommend you add the following statement to your registration page:</w:t>
      </w:r>
    </w:p>
    <w:p w:rsidR="00123739" w:rsidRDefault="008B72A1">
      <w:pPr>
        <w:spacing w:after="160" w:line="342" w:lineRule="auto"/>
        <w:ind w:left="1440" w:right="1170"/>
      </w:pPr>
      <w:r>
        <w:t>“Personal information gathered by the OpenStack Foundation is handled in accordance with the Foundation’s Privacy Policy and is used for internal purposes only.  The OpenStack Privacy Policy</w:t>
      </w:r>
      <w:r>
        <w:t xml:space="preserve"> is available at </w:t>
      </w:r>
      <w:hyperlink r:id="rId10">
        <w:r>
          <w:rPr>
            <w:color w:val="094EC0"/>
          </w:rPr>
          <w:t>http://www.openstack.org/privacy</w:t>
        </w:r>
      </w:hyperlink>
      <w:r>
        <w:t>.”</w:t>
      </w:r>
    </w:p>
    <w:p w:rsidR="00123739" w:rsidRDefault="008B72A1">
      <w:pPr>
        <w:widowControl w:val="0"/>
        <w:numPr>
          <w:ilvl w:val="0"/>
          <w:numId w:val="1"/>
        </w:numPr>
        <w:spacing w:line="360" w:lineRule="auto"/>
        <w:ind w:hanging="360"/>
        <w:contextualSpacing/>
      </w:pPr>
      <w:r>
        <w:t xml:space="preserve">In order for the Foundation to gather consistent demographic information, we are asking that you add the following question to your registration page.  Please include this information and </w:t>
      </w:r>
      <w:r>
        <w:lastRenderedPageBreak/>
        <w:t>any other survey information to the Foundation when you send in post</w:t>
      </w:r>
      <w:r>
        <w:t xml:space="preserve"> event information.</w:t>
      </w:r>
    </w:p>
    <w:p w:rsidR="00123739" w:rsidRDefault="008B72A1">
      <w:pPr>
        <w:widowControl w:val="0"/>
        <w:spacing w:line="360" w:lineRule="auto"/>
        <w:ind w:left="1440"/>
      </w:pPr>
      <w:r>
        <w:t>What is your current Organizational Role at your company? (please check one):</w:t>
      </w:r>
    </w:p>
    <w:p w:rsidR="00123739" w:rsidRDefault="008B72A1">
      <w:pPr>
        <w:widowControl w:val="0"/>
        <w:ind w:left="1440"/>
      </w:pPr>
      <w:r>
        <w:t>- Business Development / Sales / Marketing</w:t>
      </w:r>
    </w:p>
    <w:p w:rsidR="00123739" w:rsidRDefault="008B72A1">
      <w:pPr>
        <w:widowControl w:val="0"/>
        <w:ind w:left="1440"/>
      </w:pPr>
      <w:r>
        <w:t>- CEO / Executive Leadership</w:t>
      </w:r>
    </w:p>
    <w:p w:rsidR="00123739" w:rsidRDefault="008B72A1">
      <w:pPr>
        <w:widowControl w:val="0"/>
        <w:ind w:left="1440"/>
      </w:pPr>
      <w:r>
        <w:t>- CIO / CTO / IT Manager</w:t>
      </w:r>
    </w:p>
    <w:p w:rsidR="00123739" w:rsidRDefault="008B72A1">
      <w:pPr>
        <w:widowControl w:val="0"/>
        <w:ind w:left="1440"/>
      </w:pPr>
      <w:r>
        <w:t>- Cloud Application Developer</w:t>
      </w:r>
    </w:p>
    <w:p w:rsidR="00123739" w:rsidRDefault="008B72A1">
      <w:pPr>
        <w:widowControl w:val="0"/>
        <w:ind w:left="1440"/>
      </w:pPr>
      <w:r>
        <w:t>- Cloud Architect</w:t>
      </w:r>
    </w:p>
    <w:p w:rsidR="00123739" w:rsidRDefault="008B72A1">
      <w:pPr>
        <w:widowControl w:val="0"/>
        <w:ind w:left="1440"/>
      </w:pPr>
      <w:r>
        <w:t>- Engineer</w:t>
      </w:r>
    </w:p>
    <w:p w:rsidR="00123739" w:rsidRDefault="008B72A1">
      <w:pPr>
        <w:widowControl w:val="0"/>
        <w:ind w:left="1440"/>
      </w:pPr>
      <w:r>
        <w:t>- OpenStack User / Operator</w:t>
      </w:r>
    </w:p>
    <w:p w:rsidR="00123739" w:rsidRDefault="008B72A1">
      <w:pPr>
        <w:widowControl w:val="0"/>
        <w:ind w:left="1440"/>
      </w:pPr>
      <w:r>
        <w:t xml:space="preserve">- Operations / </w:t>
      </w:r>
      <w:proofErr w:type="spellStart"/>
      <w:r>
        <w:t>SysAdmin</w:t>
      </w:r>
      <w:proofErr w:type="spellEnd"/>
    </w:p>
    <w:p w:rsidR="00123739" w:rsidRDefault="008B72A1">
      <w:pPr>
        <w:widowControl w:val="0"/>
        <w:ind w:left="1440"/>
      </w:pPr>
      <w:r>
        <w:t>- Product Management</w:t>
      </w:r>
    </w:p>
    <w:p w:rsidR="00123739" w:rsidRDefault="008B72A1">
      <w:pPr>
        <w:widowControl w:val="0"/>
        <w:ind w:left="1440"/>
      </w:pPr>
      <w:r>
        <w:t>- Product Strategy</w:t>
      </w:r>
    </w:p>
    <w:p w:rsidR="00123739" w:rsidRDefault="008B72A1">
      <w:pPr>
        <w:widowControl w:val="0"/>
        <w:ind w:left="1440"/>
      </w:pPr>
      <w:r>
        <w:t>- Upstream Developer</w:t>
      </w:r>
    </w:p>
    <w:p w:rsidR="00123739" w:rsidRDefault="008B72A1">
      <w:pPr>
        <w:widowControl w:val="0"/>
        <w:ind w:left="1440"/>
      </w:pPr>
      <w:r>
        <w:t>- Other, please specify</w:t>
      </w:r>
      <w:r>
        <w:br/>
      </w:r>
    </w:p>
    <w:p w:rsidR="00123739" w:rsidRDefault="008B72A1">
      <w:pPr>
        <w:numPr>
          <w:ilvl w:val="0"/>
          <w:numId w:val="1"/>
        </w:numPr>
        <w:spacing w:line="342" w:lineRule="auto"/>
        <w:ind w:hanging="360"/>
        <w:contextualSpacing/>
      </w:pPr>
      <w:r>
        <w:t>OpenStack Days Advisory Board: In order to demonstrate that this is an open community event, you are required to creat</w:t>
      </w:r>
      <w:r>
        <w:t>e an advisory board that consists of at least 4 people from 4 different companies or organizations.  This Advisory Board must be posted on the OpenStack Days website.</w:t>
      </w:r>
    </w:p>
    <w:p w:rsidR="00123739" w:rsidRDefault="008B72A1">
      <w:pPr>
        <w:numPr>
          <w:ilvl w:val="0"/>
          <w:numId w:val="1"/>
        </w:numPr>
        <w:spacing w:line="342" w:lineRule="auto"/>
        <w:ind w:hanging="360"/>
        <w:contextualSpacing/>
      </w:pPr>
      <w:r>
        <w:t xml:space="preserve">OpenStack Days Registration List:  Please add </w:t>
      </w:r>
      <w:r>
        <w:rPr>
          <w:highlight w:val="white"/>
          <w:u w:val="single"/>
        </w:rPr>
        <w:t>events@openstack.org</w:t>
      </w:r>
      <w:r>
        <w:rPr>
          <w:highlight w:val="white"/>
        </w:rPr>
        <w:t xml:space="preserve"> as an administrator fo</w:t>
      </w:r>
      <w:r>
        <w:rPr>
          <w:highlight w:val="white"/>
        </w:rPr>
        <w:t xml:space="preserve">r any tools used to organize the event, such as Meetup.com, Eventbrite, etc. so that the OpenStack team can help the organizers when </w:t>
      </w:r>
      <w:proofErr w:type="gramStart"/>
      <w:r>
        <w:rPr>
          <w:highlight w:val="white"/>
        </w:rPr>
        <w:t>needed, and</w:t>
      </w:r>
      <w:proofErr w:type="gramEnd"/>
      <w:r>
        <w:rPr>
          <w:highlight w:val="white"/>
        </w:rPr>
        <w:t xml:space="preserve"> provide the Foundation with easy access to your registration list.  Your registration list should include the a</w:t>
      </w:r>
      <w:r>
        <w:rPr>
          <w:highlight w:val="white"/>
        </w:rPr>
        <w:t>ttendee name, email, title, and company name in addition to the responses to the demographic survey question requested above.</w:t>
      </w:r>
    </w:p>
    <w:p w:rsidR="00123739" w:rsidRDefault="008B72A1">
      <w:pPr>
        <w:numPr>
          <w:ilvl w:val="0"/>
          <w:numId w:val="1"/>
        </w:numPr>
        <w:spacing w:line="342" w:lineRule="auto"/>
        <w:ind w:hanging="360"/>
        <w:contextualSpacing/>
      </w:pPr>
      <w:r>
        <w:rPr>
          <w:highlight w:val="white"/>
        </w:rPr>
        <w:t>Due to the twice annual OpenStack Conference &amp; Design Summit, the term “Summit” may NOT be used in this event’s title or descripti</w:t>
      </w:r>
      <w:r>
        <w:rPr>
          <w:highlight w:val="white"/>
        </w:rPr>
        <w:t>on in order to avoid confusion.</w:t>
      </w:r>
    </w:p>
    <w:p w:rsidR="00123739" w:rsidRDefault="008B72A1">
      <w:pPr>
        <w:numPr>
          <w:ilvl w:val="0"/>
          <w:numId w:val="1"/>
        </w:numPr>
        <w:spacing w:line="342" w:lineRule="auto"/>
        <w:ind w:hanging="360"/>
        <w:contextualSpacing/>
      </w:pPr>
      <w:r>
        <w:t>Press Release policy:  If you are planning to issue a press release about your OpenStack Day event, the Foundation requires that you submit your press release at least 5 business days before the target release date for final</w:t>
      </w:r>
      <w:r>
        <w:t xml:space="preserve"> review and approval.  Please submit your press release review request to your OpenStack Foundation support person and events@openstack.org.</w:t>
      </w:r>
    </w:p>
    <w:p w:rsidR="00123739" w:rsidRDefault="008B72A1">
      <w:pPr>
        <w:numPr>
          <w:ilvl w:val="0"/>
          <w:numId w:val="1"/>
        </w:numPr>
        <w:spacing w:line="342" w:lineRule="auto"/>
        <w:ind w:hanging="360"/>
        <w:contextualSpacing/>
      </w:pPr>
      <w:r>
        <w:rPr>
          <w:highlight w:val="white"/>
        </w:rPr>
        <w:t>OpenStack Days Branding:  For legal and trademark reasons, the event must use the OpenStack Day brand properly.  Al</w:t>
      </w:r>
      <w:r>
        <w:rPr>
          <w:highlight w:val="white"/>
        </w:rPr>
        <w:t xml:space="preserve">l event promotions must say: OpenStack Days XXX, where the XXX is the location of your event.  It is not acceptable to say OpenStack XXX Days or XXX OpenStack Days.  In some </w:t>
      </w:r>
      <w:proofErr w:type="gramStart"/>
      <w:r>
        <w:rPr>
          <w:highlight w:val="white"/>
        </w:rPr>
        <w:t>cases</w:t>
      </w:r>
      <w:proofErr w:type="gramEnd"/>
      <w:r>
        <w:rPr>
          <w:highlight w:val="white"/>
        </w:rPr>
        <w:t xml:space="preserve"> we have approved the following format: OpenStack Day XXX – Technology or aud</w:t>
      </w:r>
      <w:r>
        <w:rPr>
          <w:highlight w:val="white"/>
        </w:rPr>
        <w:t xml:space="preserve">ience specific, such as Enterprise or Government.  Please review and adhere to the branding guidelines described at  </w:t>
      </w:r>
      <w:hyperlink r:id="rId11">
        <w:r>
          <w:rPr>
            <w:highlight w:val="white"/>
          </w:rPr>
          <w:t>http://openstack.org/brand/</w:t>
        </w:r>
      </w:hyperlink>
      <w:r>
        <w:t>. If you have any questions about this, please direct all bra</w:t>
      </w:r>
      <w:r>
        <w:t xml:space="preserve">nd and logo usage questions to </w:t>
      </w:r>
      <w:hyperlink r:id="rId12">
        <w:r>
          <w:rPr>
            <w:u w:val="single"/>
          </w:rPr>
          <w:t>logo@openstack.org</w:t>
        </w:r>
      </w:hyperlink>
      <w:r>
        <w:t xml:space="preserve">. </w:t>
      </w:r>
    </w:p>
    <w:p w:rsidR="00123739" w:rsidRDefault="008B72A1">
      <w:pPr>
        <w:numPr>
          <w:ilvl w:val="0"/>
          <w:numId w:val="1"/>
        </w:numPr>
        <w:spacing w:line="342" w:lineRule="auto"/>
        <w:ind w:hanging="360"/>
        <w:contextualSpacing/>
      </w:pPr>
      <w:r>
        <w:t>You are required to use the OpenStack Days specific branding assets and logos, and you are expected to use these graphics across all event related printed / di</w:t>
      </w:r>
      <w:r>
        <w:t xml:space="preserve">gital / social materials and web properties. </w:t>
      </w:r>
    </w:p>
    <w:p w:rsidR="00123739" w:rsidRDefault="008B72A1">
      <w:pPr>
        <w:numPr>
          <w:ilvl w:val="0"/>
          <w:numId w:val="1"/>
        </w:numPr>
        <w:spacing w:line="342" w:lineRule="auto"/>
        <w:ind w:hanging="360"/>
        <w:contextualSpacing/>
      </w:pPr>
      <w:r>
        <w:t>OpenStack Days website: must be created that includes the event information, link to the registration page, sponsorship prospectus, advisory board, organizers, and any other information as appropriate. Once you</w:t>
      </w:r>
      <w:r>
        <w:t xml:space="preserve">r website is live please notify your OpenStack Foundation support </w:t>
      </w:r>
      <w:proofErr w:type="gramStart"/>
      <w:r>
        <w:t>person</w:t>
      </w:r>
      <w:proofErr w:type="gramEnd"/>
      <w:r>
        <w:t xml:space="preserve"> so we can add your event to the OpenStack Foundation Events and OpenStack Days websites.  Please submit your URL request to events@openstack.org for Foundation review and approval bef</w:t>
      </w:r>
      <w:r>
        <w:t xml:space="preserve">ore your register for a new domain name.  </w:t>
      </w:r>
    </w:p>
    <w:p w:rsidR="00123739" w:rsidRDefault="008B72A1">
      <w:pPr>
        <w:numPr>
          <w:ilvl w:val="1"/>
          <w:numId w:val="1"/>
        </w:numPr>
        <w:spacing w:line="342" w:lineRule="auto"/>
        <w:ind w:hanging="360"/>
        <w:contextualSpacing/>
        <w:rPr>
          <w:color w:val="C00202"/>
        </w:rPr>
      </w:pPr>
      <w:r>
        <w:rPr>
          <w:color w:val="C00202"/>
        </w:rPr>
        <w:t xml:space="preserve">Event Website URL: </w:t>
      </w:r>
    </w:p>
    <w:p w:rsidR="00123739" w:rsidRDefault="008B72A1">
      <w:pPr>
        <w:numPr>
          <w:ilvl w:val="0"/>
          <w:numId w:val="1"/>
        </w:numPr>
        <w:spacing w:line="342" w:lineRule="auto"/>
        <w:ind w:hanging="360"/>
        <w:contextualSpacing/>
      </w:pPr>
      <w:r>
        <w:t xml:space="preserve">If all of the above requirements are met, you are eligible to receive a contribution of $5,000 USD from the Foundation.  It is the event organizer’s responsibility to send an invoice to </w:t>
      </w:r>
      <w:hyperlink r:id="rId13">
        <w:r>
          <w:rPr>
            <w:color w:val="1155CC"/>
            <w:u w:val="single"/>
          </w:rPr>
          <w:t>events@openstack.org</w:t>
        </w:r>
      </w:hyperlink>
      <w:r>
        <w:t xml:space="preserve"> thirty days from the start date of the OSD event.  This invoice requires approval and will be paid within 30-45 days after receipt. These funds must be applied to the hard costs of your even</w:t>
      </w:r>
      <w:r>
        <w:t xml:space="preserve">t (e.g. hotel deposit, venue deposit, catering deposit, </w:t>
      </w:r>
      <w:proofErr w:type="spellStart"/>
      <w:r>
        <w:t>etc</w:t>
      </w:r>
      <w:proofErr w:type="spellEnd"/>
      <w:r>
        <w:t xml:space="preserve">). A sample invoice template is available in the OpenStack Days toolkit located on the OpenStack Days website if needed.  </w:t>
      </w:r>
    </w:p>
    <w:p w:rsidR="00123739" w:rsidRDefault="00123739">
      <w:pPr>
        <w:spacing w:line="342" w:lineRule="auto"/>
        <w:ind w:left="360"/>
      </w:pPr>
    </w:p>
    <w:p w:rsidR="00123739" w:rsidRDefault="008B72A1">
      <w:pPr>
        <w:spacing w:line="342" w:lineRule="auto"/>
        <w:ind w:left="720"/>
        <w:rPr>
          <w:b/>
        </w:rPr>
      </w:pPr>
      <w:r>
        <w:rPr>
          <w:b/>
        </w:rPr>
        <w:t xml:space="preserve">The below signatures </w:t>
      </w:r>
      <w:proofErr w:type="gramStart"/>
      <w:r>
        <w:rPr>
          <w:b/>
        </w:rPr>
        <w:t>indicates</w:t>
      </w:r>
      <w:proofErr w:type="gramEnd"/>
      <w:r>
        <w:rPr>
          <w:b/>
        </w:rPr>
        <w:t xml:space="preserve"> that you have read and agree to the polici</w:t>
      </w:r>
      <w:r>
        <w:rPr>
          <w:b/>
        </w:rPr>
        <w:t xml:space="preserve">es and guidelines outlined in this agreement. </w:t>
      </w:r>
    </w:p>
    <w:p w:rsidR="00123739" w:rsidRDefault="00123739">
      <w:pPr>
        <w:spacing w:after="160" w:line="342" w:lineRule="auto"/>
        <w:ind w:left="720"/>
        <w:rPr>
          <w:u w:val="single"/>
        </w:rPr>
      </w:pPr>
    </w:p>
    <w:tbl>
      <w:tblPr>
        <w:tblStyle w:val="a"/>
        <w:tblW w:w="9756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78"/>
        <w:gridCol w:w="4878"/>
      </w:tblGrid>
      <w:tr w:rsidR="00123739">
        <w:tc>
          <w:tcPr>
            <w:tcW w:w="4878" w:type="dxa"/>
          </w:tcPr>
          <w:p w:rsidR="00123739" w:rsidRDefault="008B72A1">
            <w:pPr>
              <w:spacing w:line="342" w:lineRule="auto"/>
              <w:rPr>
                <w:u w:val="single"/>
              </w:rPr>
            </w:pPr>
            <w:r>
              <w:t xml:space="preserve">Signature: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123739" w:rsidRDefault="008B72A1">
            <w:pPr>
              <w:spacing w:line="342" w:lineRule="auto"/>
              <w:rPr>
                <w:u w:val="single"/>
              </w:rPr>
            </w:pPr>
            <w:r>
              <w:t xml:space="preserve">Printed Name: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123739" w:rsidRDefault="008B72A1">
            <w:pPr>
              <w:spacing w:line="342" w:lineRule="auto"/>
            </w:pPr>
            <w:r>
              <w:t>Company</w:t>
            </w:r>
          </w:p>
          <w:p w:rsidR="00123739" w:rsidRDefault="008B72A1">
            <w:pPr>
              <w:spacing w:line="342" w:lineRule="auto"/>
              <w:rPr>
                <w:u w:val="single"/>
              </w:rPr>
            </w:pPr>
            <w:r>
              <w:t xml:space="preserve">Email: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123739" w:rsidRDefault="008B72A1">
            <w:pPr>
              <w:spacing w:line="342" w:lineRule="auto"/>
            </w:pPr>
            <w:r>
              <w:t xml:space="preserve">Date:   </w:t>
            </w:r>
          </w:p>
          <w:p w:rsidR="00123739" w:rsidRDefault="00123739">
            <w:pPr>
              <w:spacing w:after="160" w:line="342" w:lineRule="auto"/>
            </w:pPr>
          </w:p>
        </w:tc>
        <w:tc>
          <w:tcPr>
            <w:tcW w:w="4878" w:type="dxa"/>
          </w:tcPr>
          <w:p w:rsidR="00123739" w:rsidRDefault="008B72A1">
            <w:pPr>
              <w:spacing w:line="342" w:lineRule="auto"/>
              <w:rPr>
                <w:u w:val="single"/>
              </w:rPr>
            </w:pPr>
            <w:r>
              <w:t xml:space="preserve">Signature: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123739" w:rsidRDefault="008B72A1">
            <w:pPr>
              <w:spacing w:line="342" w:lineRule="auto"/>
              <w:rPr>
                <w:u w:val="single"/>
              </w:rPr>
            </w:pPr>
            <w:r>
              <w:t xml:space="preserve">Printed Name: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123739" w:rsidRDefault="008B72A1">
            <w:pPr>
              <w:spacing w:line="342" w:lineRule="auto"/>
            </w:pPr>
            <w:r>
              <w:t>Company</w:t>
            </w:r>
          </w:p>
          <w:p w:rsidR="00123739" w:rsidRDefault="008B72A1">
            <w:pPr>
              <w:spacing w:line="342" w:lineRule="auto"/>
              <w:rPr>
                <w:u w:val="single"/>
              </w:rPr>
            </w:pPr>
            <w:r>
              <w:t xml:space="preserve">Email: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123739" w:rsidRDefault="008B72A1">
            <w:pPr>
              <w:spacing w:line="342" w:lineRule="auto"/>
            </w:pPr>
            <w:r>
              <w:t xml:space="preserve">Date:  </w:t>
            </w:r>
          </w:p>
          <w:p w:rsidR="00123739" w:rsidRDefault="00123739">
            <w:pPr>
              <w:spacing w:after="160" w:line="342" w:lineRule="auto"/>
            </w:pPr>
          </w:p>
        </w:tc>
      </w:tr>
      <w:tr w:rsidR="00123739">
        <w:tc>
          <w:tcPr>
            <w:tcW w:w="4878" w:type="dxa"/>
          </w:tcPr>
          <w:p w:rsidR="00123739" w:rsidRDefault="00123739">
            <w:pPr>
              <w:spacing w:line="342" w:lineRule="auto"/>
            </w:pPr>
          </w:p>
          <w:p w:rsidR="00123739" w:rsidRDefault="008B72A1">
            <w:pPr>
              <w:spacing w:line="342" w:lineRule="auto"/>
              <w:rPr>
                <w:u w:val="single"/>
              </w:rPr>
            </w:pPr>
            <w:r>
              <w:t xml:space="preserve">Signature: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123739" w:rsidRDefault="008B72A1">
            <w:pPr>
              <w:spacing w:line="342" w:lineRule="auto"/>
              <w:rPr>
                <w:u w:val="single"/>
              </w:rPr>
            </w:pPr>
            <w:r>
              <w:t xml:space="preserve">Printed Name: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123739" w:rsidRDefault="008B72A1">
            <w:pPr>
              <w:spacing w:line="342" w:lineRule="auto"/>
            </w:pPr>
            <w:r>
              <w:t>Company</w:t>
            </w:r>
          </w:p>
          <w:p w:rsidR="00123739" w:rsidRDefault="008B72A1">
            <w:pPr>
              <w:spacing w:line="342" w:lineRule="auto"/>
              <w:rPr>
                <w:u w:val="single"/>
              </w:rPr>
            </w:pPr>
            <w:r>
              <w:t xml:space="preserve">Email: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123739" w:rsidRDefault="008B72A1">
            <w:pPr>
              <w:spacing w:after="160" w:line="342" w:lineRule="auto"/>
            </w:pPr>
            <w:r>
              <w:t xml:space="preserve">Date:  </w:t>
            </w:r>
          </w:p>
        </w:tc>
        <w:tc>
          <w:tcPr>
            <w:tcW w:w="4878" w:type="dxa"/>
          </w:tcPr>
          <w:p w:rsidR="00123739" w:rsidRDefault="00123739">
            <w:pPr>
              <w:spacing w:line="342" w:lineRule="auto"/>
            </w:pPr>
          </w:p>
          <w:p w:rsidR="00123739" w:rsidRDefault="008B72A1">
            <w:pPr>
              <w:spacing w:line="342" w:lineRule="auto"/>
              <w:rPr>
                <w:u w:val="single"/>
              </w:rPr>
            </w:pPr>
            <w:r>
              <w:t xml:space="preserve">Signature: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123739" w:rsidRDefault="008B72A1">
            <w:pPr>
              <w:spacing w:line="342" w:lineRule="auto"/>
              <w:rPr>
                <w:u w:val="single"/>
              </w:rPr>
            </w:pPr>
            <w:r>
              <w:t xml:space="preserve">Printed Name: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123739" w:rsidRDefault="008B72A1">
            <w:pPr>
              <w:spacing w:line="342" w:lineRule="auto"/>
            </w:pPr>
            <w:r>
              <w:t>Company</w:t>
            </w:r>
          </w:p>
          <w:p w:rsidR="00123739" w:rsidRDefault="008B72A1">
            <w:pPr>
              <w:spacing w:line="342" w:lineRule="auto"/>
              <w:rPr>
                <w:u w:val="single"/>
              </w:rPr>
            </w:pPr>
            <w:r>
              <w:t xml:space="preserve">Email: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123739" w:rsidRDefault="008B72A1">
            <w:pPr>
              <w:spacing w:after="160" w:line="342" w:lineRule="auto"/>
            </w:pPr>
            <w:r>
              <w:t xml:space="preserve">Date:  </w:t>
            </w:r>
          </w:p>
        </w:tc>
      </w:tr>
    </w:tbl>
    <w:p w:rsidR="00123739" w:rsidRDefault="00123739">
      <w:pPr>
        <w:spacing w:after="160" w:line="342" w:lineRule="auto"/>
        <w:rPr>
          <w:u w:val="single"/>
        </w:rPr>
      </w:pPr>
    </w:p>
    <w:sectPr w:rsidR="001237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630" w:right="144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2A1" w:rsidRDefault="008B72A1" w:rsidP="008915BF">
      <w:pPr>
        <w:spacing w:line="240" w:lineRule="auto"/>
      </w:pPr>
      <w:r>
        <w:separator/>
      </w:r>
    </w:p>
  </w:endnote>
  <w:endnote w:type="continuationSeparator" w:id="0">
    <w:p w:rsidR="008B72A1" w:rsidRDefault="008B72A1" w:rsidP="00891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5BF" w:rsidRDefault="00891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5BF" w:rsidRDefault="008915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5BF" w:rsidRDefault="00891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2A1" w:rsidRDefault="008B72A1" w:rsidP="008915BF">
      <w:pPr>
        <w:spacing w:line="240" w:lineRule="auto"/>
      </w:pPr>
      <w:r>
        <w:separator/>
      </w:r>
    </w:p>
  </w:footnote>
  <w:footnote w:type="continuationSeparator" w:id="0">
    <w:p w:rsidR="008B72A1" w:rsidRDefault="008B72A1" w:rsidP="00891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5BF" w:rsidRDefault="00891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5BF" w:rsidRDefault="00891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5BF" w:rsidRDefault="00891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5DCC"/>
    <w:multiLevelType w:val="multilevel"/>
    <w:tmpl w:val="5CF494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3739"/>
    <w:rsid w:val="00123739"/>
    <w:rsid w:val="008915BF"/>
    <w:rsid w:val="008B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0C3E4"/>
  <w15:docId w15:val="{9CDBCF74-9AA2-7F40-80E6-1D297B5A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915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5BF"/>
  </w:style>
  <w:style w:type="paragraph" w:styleId="Footer">
    <w:name w:val="footer"/>
    <w:basedOn w:val="Normal"/>
    <w:link w:val="FooterChar"/>
    <w:uiPriority w:val="99"/>
    <w:unhideWhenUsed/>
    <w:rsid w:val="008915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stack.org/community/events/openstackdays" TargetMode="External"/><Relationship Id="rId13" Type="http://schemas.openxmlformats.org/officeDocument/2006/relationships/hyperlink" Target="mailto:events@openstack.or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logo@openstack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stack.org/bran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openstack.org/privacy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openstack.org/privacy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Ridolfo</cp:lastModifiedBy>
  <cp:revision>2</cp:revision>
  <dcterms:created xsi:type="dcterms:W3CDTF">2018-03-06T09:05:00Z</dcterms:created>
  <dcterms:modified xsi:type="dcterms:W3CDTF">2018-03-06T09:13:00Z</dcterms:modified>
</cp:coreProperties>
</file>